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FA6" w:rsidRPr="005C60EE" w:rsidP="00830FA6">
      <w:pPr>
        <w:spacing w:after="0" w:line="240" w:lineRule="auto"/>
        <w:contextualSpacing/>
        <w:jc w:val="right"/>
        <w:rPr>
          <w:rFonts w:ascii="Times New Roman" w:eastAsia="Times New Roman" w:hAnsi="Times New Roman" w:cs="Times New Roman"/>
          <w:bCs/>
          <w:sz w:val="26"/>
          <w:szCs w:val="26"/>
          <w:lang w:eastAsia="ru-RU"/>
        </w:rPr>
      </w:pPr>
      <w:r w:rsidRPr="005C60EE">
        <w:rPr>
          <w:rFonts w:ascii="Times New Roman" w:hAnsi="Times New Roman"/>
          <w:sz w:val="26"/>
          <w:szCs w:val="26"/>
        </w:rPr>
        <w:t xml:space="preserve">УИД 86MS0005-01-2025-00/820-08                           </w:t>
      </w:r>
      <w:r w:rsidRPr="005C60EE">
        <w:rPr>
          <w:rFonts w:ascii="Times New Roman" w:eastAsia="Times New Roman" w:hAnsi="Times New Roman" w:cs="Times New Roman"/>
          <w:bCs/>
          <w:sz w:val="26"/>
          <w:szCs w:val="26"/>
          <w:lang w:eastAsia="ru-RU"/>
        </w:rPr>
        <w:t>Дело №</w:t>
      </w:r>
      <w:r w:rsidRPr="005C60EE">
        <w:rPr>
          <w:rFonts w:ascii="Times New Roman" w:eastAsia="Times New Roman" w:hAnsi="Times New Roman" w:cs="Times New Roman"/>
          <w:sz w:val="26"/>
          <w:szCs w:val="26"/>
          <w:lang w:eastAsia="ru-RU"/>
        </w:rPr>
        <w:t>05-0437/2604/2025</w:t>
      </w:r>
    </w:p>
    <w:p w:rsidR="00830FA6" w:rsidRPr="005C60EE" w:rsidP="00830FA6">
      <w:pPr>
        <w:spacing w:after="0" w:line="240" w:lineRule="auto"/>
        <w:contextualSpacing/>
        <w:jc w:val="center"/>
        <w:rPr>
          <w:rFonts w:ascii="Times New Roman" w:eastAsia="Times New Roman" w:hAnsi="Times New Roman" w:cs="Times New Roman"/>
          <w:bCs/>
          <w:sz w:val="26"/>
          <w:szCs w:val="26"/>
          <w:lang w:eastAsia="ru-RU"/>
        </w:rPr>
      </w:pPr>
    </w:p>
    <w:p w:rsidR="00830FA6" w:rsidRPr="005C60EE" w:rsidP="00830FA6">
      <w:pPr>
        <w:spacing w:after="0" w:line="240" w:lineRule="auto"/>
        <w:contextualSpacing/>
        <w:jc w:val="center"/>
        <w:rPr>
          <w:rFonts w:ascii="Times New Roman" w:eastAsia="Times New Roman" w:hAnsi="Times New Roman" w:cs="Times New Roman"/>
          <w:bCs/>
          <w:sz w:val="26"/>
          <w:szCs w:val="26"/>
          <w:lang w:eastAsia="ru-RU"/>
        </w:rPr>
      </w:pPr>
      <w:r w:rsidRPr="005C60EE">
        <w:rPr>
          <w:rFonts w:ascii="Times New Roman" w:eastAsia="Times New Roman" w:hAnsi="Times New Roman" w:cs="Times New Roman"/>
          <w:bCs/>
          <w:sz w:val="26"/>
          <w:szCs w:val="26"/>
          <w:lang w:eastAsia="ru-RU"/>
        </w:rPr>
        <w:t>ПОСТАНОВЛЕНИЕ</w:t>
      </w:r>
    </w:p>
    <w:p w:rsidR="00830FA6" w:rsidRPr="005C60EE" w:rsidP="00830FA6">
      <w:pPr>
        <w:tabs>
          <w:tab w:val="left" w:pos="3495"/>
        </w:tabs>
        <w:spacing w:after="0" w:line="240" w:lineRule="auto"/>
        <w:ind w:firstLine="567"/>
        <w:contextualSpacing/>
        <w:jc w:val="center"/>
        <w:rPr>
          <w:rFonts w:ascii="Times New Roman" w:eastAsia="Times New Roman" w:hAnsi="Times New Roman" w:cs="Times New Roman"/>
          <w:bCs/>
          <w:sz w:val="26"/>
          <w:szCs w:val="26"/>
          <w:lang w:eastAsia="ru-RU"/>
        </w:rPr>
      </w:pPr>
      <w:r w:rsidRPr="005C60EE">
        <w:rPr>
          <w:rFonts w:ascii="Times New Roman" w:eastAsia="Times New Roman" w:hAnsi="Times New Roman" w:cs="Times New Roman"/>
          <w:bCs/>
          <w:sz w:val="26"/>
          <w:szCs w:val="26"/>
          <w:lang w:eastAsia="ru-RU"/>
        </w:rPr>
        <w:t>по делу об административном правонарушении</w:t>
      </w:r>
    </w:p>
    <w:p w:rsidR="00830FA6" w:rsidRPr="005C60EE" w:rsidP="00830FA6">
      <w:pPr>
        <w:tabs>
          <w:tab w:val="left" w:pos="3495"/>
        </w:tabs>
        <w:spacing w:after="0" w:line="240" w:lineRule="auto"/>
        <w:ind w:firstLine="567"/>
        <w:contextualSpacing/>
        <w:jc w:val="center"/>
        <w:rPr>
          <w:rFonts w:ascii="Times New Roman" w:eastAsia="Times New Roman" w:hAnsi="Times New Roman" w:cs="Times New Roman"/>
          <w:bCs/>
          <w:sz w:val="26"/>
          <w:szCs w:val="26"/>
          <w:lang w:eastAsia="ru-RU"/>
        </w:rPr>
      </w:pPr>
    </w:p>
    <w:p w:rsidR="00830FA6" w:rsidRPr="005C60EE" w:rsidP="00830FA6">
      <w:pPr>
        <w:spacing w:after="0" w:line="240" w:lineRule="auto"/>
        <w:ind w:right="-1"/>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color w:val="000000"/>
          <w:sz w:val="26"/>
          <w:szCs w:val="26"/>
          <w:lang w:eastAsia="ru-RU"/>
        </w:rPr>
        <w:t>город Сургут</w:t>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Times New Roman" w:hAnsi="Times New Roman" w:cs="Times New Roman"/>
          <w:color w:val="000000"/>
          <w:sz w:val="26"/>
          <w:szCs w:val="26"/>
          <w:lang w:eastAsia="ru-RU"/>
        </w:rPr>
        <w:tab/>
      </w:r>
      <w:r w:rsidRPr="005C60EE">
        <w:rPr>
          <w:rFonts w:ascii="Times New Roman" w:eastAsia="Calibri" w:hAnsi="Times New Roman" w:cs="Times New Roman"/>
          <w:sz w:val="26"/>
          <w:szCs w:val="26"/>
        </w:rPr>
        <w:t xml:space="preserve">16 апреля 2025 </w:t>
      </w:r>
      <w:r w:rsidRPr="005C60EE">
        <w:rPr>
          <w:rFonts w:ascii="Times New Roman" w:eastAsia="Times New Roman" w:hAnsi="Times New Roman" w:cs="Times New Roman"/>
          <w:color w:val="000000"/>
          <w:sz w:val="26"/>
          <w:szCs w:val="26"/>
          <w:lang w:eastAsia="ru-RU"/>
        </w:rPr>
        <w:t>года</w:t>
      </w:r>
    </w:p>
    <w:p w:rsidR="00830FA6" w:rsidRPr="005C60EE" w:rsidP="00830FA6">
      <w:pPr>
        <w:spacing w:after="0" w:line="240" w:lineRule="auto"/>
        <w:ind w:right="-1"/>
        <w:contextualSpacing/>
        <w:jc w:val="both"/>
        <w:rPr>
          <w:rFonts w:ascii="Times New Roman" w:eastAsia="Times New Roman" w:hAnsi="Times New Roman" w:cs="Times New Roman"/>
          <w:color w:val="000000"/>
          <w:sz w:val="26"/>
          <w:szCs w:val="26"/>
          <w:lang w:eastAsia="ru-RU"/>
        </w:rPr>
      </w:pPr>
    </w:p>
    <w:p w:rsidR="00830FA6" w:rsidRPr="005C60EE" w:rsidP="00830FA6">
      <w:pPr>
        <w:spacing w:after="0" w:line="240" w:lineRule="auto"/>
        <w:ind w:firstLine="709"/>
        <w:contextualSpacing/>
        <w:jc w:val="both"/>
        <w:rPr>
          <w:rFonts w:ascii="Times New Roman" w:eastAsia="Calibri" w:hAnsi="Times New Roman" w:cs="Times New Roman"/>
          <w:color w:val="000000"/>
          <w:sz w:val="26"/>
          <w:szCs w:val="26"/>
        </w:rPr>
      </w:pPr>
      <w:r w:rsidRPr="005C60EE">
        <w:rPr>
          <w:rFonts w:ascii="Times New Roman" w:eastAsia="Calibri" w:hAnsi="Times New Roman" w:cs="Times New Roman"/>
          <w:sz w:val="26"/>
          <w:szCs w:val="26"/>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5C60EE">
        <w:rPr>
          <w:rFonts w:ascii="Times New Roman" w:eastAsia="Calibri" w:hAnsi="Times New Roman" w:cs="Times New Roman"/>
          <w:color w:val="000000"/>
          <w:sz w:val="26"/>
          <w:szCs w:val="26"/>
        </w:rPr>
        <w:t xml:space="preserve">, </w:t>
      </w:r>
    </w:p>
    <w:p w:rsidR="00830FA6" w:rsidRPr="005C60EE" w:rsidP="00830FA6">
      <w:pPr>
        <w:spacing w:after="0" w:line="240" w:lineRule="auto"/>
        <w:ind w:firstLine="709"/>
        <w:contextualSpacing/>
        <w:jc w:val="both"/>
        <w:rPr>
          <w:rFonts w:ascii="Times New Roman" w:eastAsia="Calibri" w:hAnsi="Times New Roman" w:cs="Times New Roman"/>
          <w:color w:val="000000"/>
          <w:sz w:val="26"/>
          <w:szCs w:val="26"/>
        </w:rPr>
      </w:pPr>
      <w:r w:rsidRPr="005C60EE">
        <w:rPr>
          <w:rFonts w:ascii="Times New Roman" w:eastAsia="Calibri" w:hAnsi="Times New Roman" w:cs="Times New Roman"/>
          <w:sz w:val="26"/>
          <w:szCs w:val="26"/>
        </w:rPr>
        <w:t>без участия лица</w:t>
      </w:r>
      <w:r w:rsidRPr="005C60EE">
        <w:rPr>
          <w:rFonts w:ascii="Times New Roman" w:eastAsia="Calibri" w:hAnsi="Times New Roman" w:cs="Times New Roman"/>
          <w:color w:val="000000"/>
          <w:sz w:val="26"/>
          <w:szCs w:val="26"/>
        </w:rPr>
        <w:t xml:space="preserve">, в отношении которого ведется производство по делу об административном правонарушении - </w:t>
      </w:r>
      <w:r w:rsidRPr="005C60EE">
        <w:rPr>
          <w:rFonts w:ascii="Times New Roman" w:eastAsia="Times New Roman" w:hAnsi="Times New Roman" w:cs="Times New Roman"/>
          <w:sz w:val="26"/>
          <w:szCs w:val="26"/>
          <w:lang w:eastAsia="ru-RU"/>
        </w:rPr>
        <w:t>Юлдошева</w:t>
      </w:r>
      <w:r w:rsidRPr="005C60EE">
        <w:rPr>
          <w:rFonts w:ascii="Times New Roman" w:eastAsia="Times New Roman" w:hAnsi="Times New Roman" w:cs="Times New Roman"/>
          <w:sz w:val="26"/>
          <w:szCs w:val="26"/>
          <w:lang w:eastAsia="ru-RU"/>
        </w:rPr>
        <w:t xml:space="preserve"> </w:t>
      </w:r>
      <w:r w:rsidRPr="005C60EE">
        <w:rPr>
          <w:rFonts w:ascii="Times New Roman" w:eastAsia="Times New Roman" w:hAnsi="Times New Roman" w:cs="Times New Roman"/>
          <w:sz w:val="26"/>
          <w:szCs w:val="26"/>
          <w:lang w:eastAsia="ru-RU"/>
        </w:rPr>
        <w:t>Абдуллобека</w:t>
      </w:r>
      <w:r w:rsidRPr="005C60EE">
        <w:rPr>
          <w:rFonts w:ascii="Times New Roman" w:eastAsia="Times New Roman" w:hAnsi="Times New Roman" w:cs="Times New Roman"/>
          <w:sz w:val="26"/>
          <w:szCs w:val="26"/>
          <w:lang w:eastAsia="ru-RU"/>
        </w:rPr>
        <w:t xml:space="preserve"> </w:t>
      </w:r>
      <w:r w:rsidRPr="005C60EE">
        <w:rPr>
          <w:rFonts w:ascii="Times New Roman" w:eastAsia="Times New Roman" w:hAnsi="Times New Roman" w:cs="Times New Roman"/>
          <w:sz w:val="26"/>
          <w:szCs w:val="26"/>
          <w:lang w:eastAsia="ru-RU"/>
        </w:rPr>
        <w:t>Анварбековича</w:t>
      </w:r>
      <w:r w:rsidRPr="005C60EE">
        <w:rPr>
          <w:rFonts w:ascii="Times New Roman" w:eastAsia="Calibri" w:hAnsi="Times New Roman" w:cs="Times New Roman"/>
          <w:color w:val="000000"/>
          <w:sz w:val="26"/>
          <w:szCs w:val="26"/>
        </w:rPr>
        <w:t xml:space="preserve">, </w:t>
      </w:r>
    </w:p>
    <w:p w:rsidR="00830FA6" w:rsidRPr="005C60EE" w:rsidP="00830FA6">
      <w:pPr>
        <w:spacing w:after="0" w:line="240" w:lineRule="auto"/>
        <w:ind w:firstLine="709"/>
        <w:contextualSpacing/>
        <w:jc w:val="both"/>
        <w:rPr>
          <w:rFonts w:ascii="Times New Roman" w:eastAsia="Calibri" w:hAnsi="Times New Roman" w:cs="Times New Roman"/>
          <w:color w:val="000000"/>
          <w:sz w:val="26"/>
          <w:szCs w:val="26"/>
        </w:rPr>
      </w:pPr>
      <w:r w:rsidRPr="005C60EE">
        <w:rPr>
          <w:rFonts w:ascii="Times New Roman" w:eastAsia="Calibri" w:hAnsi="Times New Roman" w:cs="Times New Roman"/>
          <w:bCs/>
          <w:sz w:val="26"/>
          <w:szCs w:val="26"/>
        </w:rPr>
        <w:t xml:space="preserve">рассмотрев в открытом судебном заседании дело об административном правонарушении, предусмотренном частью </w:t>
      </w:r>
      <w:r w:rsidRPr="005C60EE">
        <w:rPr>
          <w:rFonts w:ascii="Times New Roman" w:eastAsia="Times New Roman" w:hAnsi="Times New Roman" w:cs="Times New Roman"/>
          <w:sz w:val="26"/>
          <w:szCs w:val="26"/>
          <w:lang w:eastAsia="ru-RU"/>
        </w:rPr>
        <w:t xml:space="preserve">2 статьи 12.2 </w:t>
      </w:r>
      <w:r w:rsidRPr="005C60EE">
        <w:rPr>
          <w:rFonts w:ascii="Times New Roman" w:eastAsia="Calibri" w:hAnsi="Times New Roman" w:cs="Times New Roman"/>
          <w:bCs/>
          <w:sz w:val="26"/>
          <w:szCs w:val="26"/>
        </w:rPr>
        <w:t>Кодекса Российской Федерации об административных правонарушениях, в отношении</w:t>
      </w:r>
    </w:p>
    <w:p w:rsidR="00830FA6" w:rsidRPr="005C60EE" w:rsidP="00830FA6">
      <w:pPr>
        <w:suppressAutoHyphens/>
        <w:spacing w:after="0" w:line="240" w:lineRule="auto"/>
        <w:ind w:firstLine="709"/>
        <w:contextualSpacing/>
        <w:jc w:val="both"/>
        <w:rPr>
          <w:rFonts w:ascii="Times New Roman" w:eastAsia="Calibri" w:hAnsi="Times New Roman" w:cs="Times New Roman"/>
          <w:bCs/>
          <w:color w:val="000000"/>
          <w:sz w:val="26"/>
          <w:szCs w:val="26"/>
        </w:rPr>
      </w:pPr>
      <w:r w:rsidRPr="005C60EE">
        <w:rPr>
          <w:rFonts w:ascii="Times New Roman" w:eastAsia="Calibri" w:hAnsi="Times New Roman" w:cs="Times New Roman"/>
          <w:color w:val="000000"/>
          <w:sz w:val="26"/>
          <w:szCs w:val="26"/>
        </w:rPr>
        <w:t>Юлдошева</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Абдуллобека</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Анварбековича</w:t>
      </w:r>
      <w:r w:rsidRPr="005C60EE">
        <w:rPr>
          <w:rFonts w:ascii="Times New Roman" w:eastAsia="Calibri" w:hAnsi="Times New Roman" w:cs="Times New Roman"/>
          <w:bCs/>
          <w:sz w:val="26"/>
          <w:szCs w:val="26"/>
        </w:rPr>
        <w:t xml:space="preserve">, </w:t>
      </w:r>
      <w:r w:rsidRPr="005C60EE">
        <w:rPr>
          <w:rFonts w:ascii="Times New Roman" w:eastAsia="Calibri" w:hAnsi="Times New Roman" w:cs="Times New Roman"/>
          <w:bCs/>
          <w:color w:val="000000"/>
          <w:sz w:val="26"/>
          <w:szCs w:val="26"/>
        </w:rPr>
        <w:t xml:space="preserve">ранее не </w:t>
      </w:r>
      <w:r w:rsidRPr="005C60EE">
        <w:rPr>
          <w:rFonts w:ascii="Times New Roman" w:eastAsia="Calibri" w:hAnsi="Times New Roman" w:cs="Times New Roman"/>
          <w:bCs/>
          <w:color w:val="000000"/>
          <w:sz w:val="26"/>
          <w:szCs w:val="26"/>
        </w:rPr>
        <w:t>привлекавшегося</w:t>
      </w:r>
      <w:r w:rsidRPr="005C60EE">
        <w:rPr>
          <w:rFonts w:ascii="Times New Roman" w:eastAsia="Calibri" w:hAnsi="Times New Roman" w:cs="Times New Roman"/>
          <w:bCs/>
          <w:color w:val="000000"/>
          <w:sz w:val="26"/>
          <w:szCs w:val="26"/>
        </w:rPr>
        <w:t xml:space="preserve"> к административной ответственности по главе </w:t>
      </w:r>
      <w:r w:rsidRPr="005C60EE">
        <w:rPr>
          <w:rFonts w:ascii="Times New Roman" w:eastAsia="Times New Roman" w:hAnsi="Times New Roman" w:cs="Times New Roman"/>
          <w:sz w:val="26"/>
          <w:szCs w:val="26"/>
          <w:lang w:eastAsia="ru-RU"/>
        </w:rPr>
        <w:t xml:space="preserve">12 КоАП РФ, </w:t>
      </w:r>
    </w:p>
    <w:p w:rsidR="00830FA6" w:rsidRPr="005C60EE" w:rsidP="00830FA6">
      <w:pPr>
        <w:spacing w:after="0" w:line="240" w:lineRule="auto"/>
        <w:ind w:firstLine="567"/>
        <w:contextualSpacing/>
        <w:jc w:val="center"/>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установил:</w:t>
      </w:r>
    </w:p>
    <w:p w:rsidR="00830FA6" w:rsidRPr="005C60EE" w:rsidP="00830FA6">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Юлдошев</w:t>
      </w:r>
      <w:r w:rsidRPr="005C60EE">
        <w:rPr>
          <w:rFonts w:ascii="Times New Roman" w:eastAsia="Times New Roman" w:hAnsi="Times New Roman" w:cs="Times New Roman"/>
          <w:sz w:val="26"/>
          <w:szCs w:val="26"/>
          <w:lang w:eastAsia="ru-RU"/>
        </w:rPr>
        <w:t xml:space="preserve"> А.А. 22.02.2025 в 13 часов 20 минут на 19 км автодороги Тюмень-Тобольск-Ханты-Мансийск, подъезд к г. Сургуту, управлял транспортным средством </w:t>
      </w:r>
      <w:r w:rsidRPr="005C60EE">
        <w:rPr>
          <w:rFonts w:ascii="Times New Roman" w:eastAsia="Times New Roman" w:hAnsi="Times New Roman" w:cs="Times New Roman"/>
          <w:sz w:val="26"/>
          <w:szCs w:val="26"/>
          <w:lang w:eastAsia="ru-RU"/>
        </w:rPr>
        <w:t>Хюндай</w:t>
      </w:r>
      <w:r w:rsidRPr="005C60EE">
        <w:rPr>
          <w:rFonts w:ascii="Times New Roman" w:eastAsia="Times New Roman" w:hAnsi="Times New Roman" w:cs="Times New Roman"/>
          <w:sz w:val="26"/>
          <w:szCs w:val="26"/>
          <w:lang w:eastAsia="ru-RU"/>
        </w:rPr>
        <w:t xml:space="preserve"> </w:t>
      </w:r>
      <w:r w:rsidRPr="005C60EE">
        <w:rPr>
          <w:rFonts w:ascii="Times New Roman" w:eastAsia="Times New Roman" w:hAnsi="Times New Roman" w:cs="Times New Roman"/>
          <w:sz w:val="26"/>
          <w:szCs w:val="26"/>
          <w:lang w:eastAsia="ru-RU"/>
        </w:rPr>
        <w:t>Солярис</w:t>
      </w:r>
      <w:r w:rsidRPr="005C60EE">
        <w:rPr>
          <w:rFonts w:ascii="Times New Roman" w:eastAsia="Times New Roman" w:hAnsi="Times New Roman" w:cs="Times New Roman"/>
          <w:sz w:val="26"/>
          <w:szCs w:val="26"/>
          <w:lang w:eastAsia="ru-RU"/>
        </w:rPr>
        <w:t>, принадлежащем, имеющим государственный регистрационный знак без переднего государственного регистрационного знака, установленного на предусмотренном месте, что препятствовало, затрудняло идентификацию государственных регистрационных знаков, чем нарушил пункт 2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 1090 (далее – ОПД).</w:t>
      </w:r>
    </w:p>
    <w:p w:rsidR="00830FA6" w:rsidRPr="005C60EE" w:rsidP="00830FA6">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Должностным лицом, составившим протокол, действия </w:t>
      </w:r>
      <w:r w:rsidRPr="005C60EE">
        <w:rPr>
          <w:rFonts w:ascii="Times New Roman" w:eastAsia="Times New Roman" w:hAnsi="Times New Roman" w:cs="Times New Roman"/>
          <w:sz w:val="26"/>
          <w:szCs w:val="26"/>
          <w:lang w:eastAsia="ru-RU"/>
        </w:rPr>
        <w:t>Юлдошева</w:t>
      </w:r>
      <w:r w:rsidRPr="005C60EE">
        <w:rPr>
          <w:rFonts w:ascii="Times New Roman" w:eastAsia="Times New Roman" w:hAnsi="Times New Roman" w:cs="Times New Roman"/>
          <w:sz w:val="26"/>
          <w:szCs w:val="26"/>
          <w:lang w:eastAsia="ru-RU"/>
        </w:rPr>
        <w:t xml:space="preserve"> А.А. квалифицированы по части 2 статьи 12.2 Кодекса РФ об административных правонарушениях</w:t>
      </w:r>
      <w:r w:rsidRPr="005C60EE">
        <w:rPr>
          <w:rFonts w:ascii="Times New Roman" w:eastAsia="Calibri" w:hAnsi="Times New Roman" w:cs="Times New Roman"/>
          <w:sz w:val="26"/>
          <w:szCs w:val="26"/>
          <w:lang w:eastAsia="ru-RU"/>
        </w:rPr>
        <w:t xml:space="preserve">.  </w:t>
      </w:r>
    </w:p>
    <w:p w:rsidR="00830FA6" w:rsidRPr="005C60EE" w:rsidP="00830FA6">
      <w:pPr>
        <w:spacing w:after="0" w:line="240" w:lineRule="auto"/>
        <w:ind w:firstLine="567"/>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color w:val="0000CC"/>
          <w:sz w:val="26"/>
          <w:szCs w:val="26"/>
          <w:lang w:eastAsia="ru-RU"/>
        </w:rPr>
        <w:t xml:space="preserve">При рассмотрении дела об административном правонарушении привлекаемое лицо участия не принял, будучи </w:t>
      </w:r>
      <w:r w:rsidRPr="005C60EE">
        <w:rPr>
          <w:rFonts w:ascii="Times New Roman" w:eastAsia="Times New Roman" w:hAnsi="Times New Roman" w:cs="Times New Roman"/>
          <w:color w:val="0000CC"/>
          <w:sz w:val="26"/>
          <w:szCs w:val="26"/>
          <w:lang w:eastAsia="ru-RU"/>
        </w:rPr>
        <w:t>надлежащим образом</w:t>
      </w:r>
      <w:r w:rsidRPr="005C60EE">
        <w:rPr>
          <w:rFonts w:ascii="Times New Roman" w:eastAsia="Times New Roman" w:hAnsi="Times New Roman" w:cs="Times New Roman"/>
          <w:color w:val="0000CC"/>
          <w:sz w:val="26"/>
          <w:szCs w:val="26"/>
          <w:lang w:eastAsia="ru-RU"/>
        </w:rPr>
        <w:t xml:space="preserve"> извещенным о дне и времени его рассмотрения. Ходатайств от него не поступало. </w:t>
      </w:r>
      <w:r w:rsidRPr="005C60EE">
        <w:rPr>
          <w:rFonts w:ascii="Times New Roman" w:eastAsia="Times New Roman" w:hAnsi="Times New Roman" w:cs="Times New Roman"/>
          <w:spacing w:val="3"/>
          <w:sz w:val="26"/>
          <w:szCs w:val="26"/>
          <w:lang w:eastAsia="ru-RU"/>
        </w:rPr>
        <w:t xml:space="preserve">Извещение о дне и времени рассмотрения дела </w:t>
      </w:r>
      <w:r w:rsidRPr="005C60EE">
        <w:rPr>
          <w:rFonts w:ascii="Times New Roman" w:eastAsia="Times New Roman" w:hAnsi="Times New Roman" w:cs="Times New Roman"/>
          <w:sz w:val="26"/>
          <w:szCs w:val="26"/>
          <w:lang w:eastAsia="ru-RU"/>
        </w:rPr>
        <w:t>Юлдошеву</w:t>
      </w:r>
      <w:r w:rsidRPr="005C60EE">
        <w:rPr>
          <w:rFonts w:ascii="Times New Roman" w:eastAsia="Times New Roman" w:hAnsi="Times New Roman" w:cs="Times New Roman"/>
          <w:sz w:val="26"/>
          <w:szCs w:val="26"/>
          <w:lang w:eastAsia="ru-RU"/>
        </w:rPr>
        <w:t xml:space="preserve"> А.А. </w:t>
      </w:r>
      <w:r w:rsidRPr="005C60EE">
        <w:rPr>
          <w:rFonts w:ascii="Times New Roman" w:eastAsia="Times New Roman" w:hAnsi="Times New Roman" w:cs="Times New Roman"/>
          <w:spacing w:val="3"/>
          <w:sz w:val="26"/>
          <w:szCs w:val="26"/>
          <w:lang w:eastAsia="ru-RU"/>
        </w:rPr>
        <w:t xml:space="preserve">направлено </w:t>
      </w:r>
      <w:r w:rsidRPr="005C60EE">
        <w:rPr>
          <w:rFonts w:ascii="Times New Roman" w:eastAsia="Times New Roman" w:hAnsi="Times New Roman" w:cs="Times New Roman"/>
          <w:sz w:val="26"/>
          <w:szCs w:val="26"/>
          <w:lang w:eastAsia="ru-RU"/>
        </w:rPr>
        <w:t>СМС-извещением по номеру телефона, представленному административным органом, получено 11.04.2025 в 20:05, согласие на извещение таким способом о дне и времени рассмотрения дела имеется в протоколе об административном правонарушении.</w:t>
      </w:r>
    </w:p>
    <w:p w:rsidR="00830FA6" w:rsidRPr="005C60EE" w:rsidP="00830FA6">
      <w:pPr>
        <w:spacing w:after="0" w:line="240" w:lineRule="auto"/>
        <w:ind w:firstLine="567"/>
        <w:jc w:val="both"/>
        <w:rPr>
          <w:rFonts w:ascii="Times New Roman" w:eastAsia="Times New Roman" w:hAnsi="Times New Roman" w:cs="Times New Roman"/>
          <w:color w:val="000099"/>
          <w:sz w:val="26"/>
          <w:szCs w:val="26"/>
          <w:lang w:eastAsia="ru-RU"/>
        </w:rPr>
      </w:pPr>
      <w:r w:rsidRPr="005C60EE">
        <w:rPr>
          <w:rFonts w:ascii="Times New Roman" w:eastAsia="Times New Roman" w:hAnsi="Times New Roman" w:cs="Times New Roman"/>
          <w:color w:val="000099"/>
          <w:sz w:val="26"/>
          <w:szCs w:val="26"/>
          <w:lang w:eastAsia="ru-RU"/>
        </w:rPr>
        <w:t xml:space="preserve">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830FA6" w:rsidRPr="005C60EE" w:rsidP="00830FA6">
      <w:pPr>
        <w:widowControl w:val="0"/>
        <w:suppressAutoHyphens/>
        <w:spacing w:after="0" w:line="240" w:lineRule="auto"/>
        <w:ind w:firstLine="567"/>
        <w:jc w:val="both"/>
        <w:textAlignment w:val="baseline"/>
        <w:rPr>
          <w:rFonts w:ascii="Times New Roman" w:eastAsia="SimSun" w:hAnsi="Times New Roman" w:cs="Times New Roman"/>
          <w:kern w:val="3"/>
          <w:sz w:val="26"/>
          <w:szCs w:val="26"/>
          <w:lang w:eastAsia="zh-CN" w:bidi="hi-IN"/>
        </w:rPr>
      </w:pPr>
      <w:r w:rsidRPr="005C60EE">
        <w:rPr>
          <w:rFonts w:ascii="Times New Roman" w:eastAsia="SimSun" w:hAnsi="Times New Roman" w:cs="Times New Roman"/>
          <w:kern w:val="3"/>
          <w:sz w:val="26"/>
          <w:szCs w:val="26"/>
          <w:lang w:eastAsia="zh-CN" w:bidi="hi-IN"/>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C60EE">
        <w:rPr>
          <w:rFonts w:ascii="Times New Roman" w:eastAsia="SimSun" w:hAnsi="Times New Roman" w:cs="Times New Roman"/>
          <w:spacing w:val="-1"/>
          <w:kern w:val="3"/>
          <w:sz w:val="26"/>
          <w:szCs w:val="26"/>
          <w:lang w:eastAsia="zh-CN" w:bidi="hi-IN"/>
        </w:rPr>
        <w:t>подлежащего привлечению к административной ответственности, суд считает</w:t>
      </w:r>
      <w:r w:rsidRPr="005C60EE">
        <w:rPr>
          <w:rFonts w:ascii="Times New Roman" w:eastAsia="SimSun" w:hAnsi="Times New Roman" w:cs="Times New Roman"/>
          <w:kern w:val="3"/>
          <w:sz w:val="26"/>
          <w:szCs w:val="26"/>
          <w:lang w:eastAsia="zh-CN" w:bidi="hi-IN"/>
        </w:rPr>
        <w:t xml:space="preserve"> возможным рассмотрение дела в отсутствие лица, привлекаемого к административной ответственности, не сообщившего о причинах неявки и не заявившего ходатайств об отложении рассмотрения дела, по имеющимся в деле материалам.</w:t>
      </w:r>
    </w:p>
    <w:p w:rsidR="00830FA6" w:rsidRPr="005C60EE" w:rsidP="00830FA6">
      <w:pPr>
        <w:spacing w:after="0" w:line="240" w:lineRule="auto"/>
        <w:ind w:firstLine="708"/>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Изучив материалы дела, суд приходит к следующему.</w:t>
      </w:r>
    </w:p>
    <w:p w:rsidR="00830FA6" w:rsidRPr="005C60EE" w:rsidP="00830FA6">
      <w:pPr>
        <w:tabs>
          <w:tab w:val="left" w:pos="370"/>
        </w:tabs>
        <w:spacing w:after="0" w:line="240" w:lineRule="auto"/>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ab/>
      </w:r>
      <w:r w:rsidRPr="005C60EE">
        <w:rPr>
          <w:rFonts w:ascii="Times New Roman" w:eastAsia="Times New Roman" w:hAnsi="Times New Roman" w:cs="Times New Roman"/>
          <w:sz w:val="26"/>
          <w:szCs w:val="26"/>
          <w:lang w:eastAsia="ru-RU"/>
        </w:rPr>
        <w:tab/>
        <w:t xml:space="preserve">В качестве доказательств совершения </w:t>
      </w:r>
      <w:r w:rsidRPr="005C60EE">
        <w:rPr>
          <w:rFonts w:ascii="Times New Roman" w:eastAsia="Times New Roman" w:hAnsi="Times New Roman" w:cs="Times New Roman"/>
          <w:sz w:val="26"/>
          <w:szCs w:val="26"/>
          <w:lang w:eastAsia="ru-RU"/>
        </w:rPr>
        <w:t>Юлдошевым</w:t>
      </w:r>
      <w:r w:rsidRPr="005C60EE">
        <w:rPr>
          <w:rFonts w:ascii="Times New Roman" w:eastAsia="Times New Roman" w:hAnsi="Times New Roman" w:cs="Times New Roman"/>
          <w:sz w:val="26"/>
          <w:szCs w:val="26"/>
          <w:lang w:eastAsia="ru-RU"/>
        </w:rPr>
        <w:t xml:space="preserve"> А.А. </w:t>
      </w:r>
      <w:r w:rsidRPr="005C60EE">
        <w:rPr>
          <w:rFonts w:ascii="Times New Roman" w:eastAsia="Times New Roman" w:hAnsi="Times New Roman" w:cs="Times New Roman"/>
          <w:color w:val="000099"/>
          <w:sz w:val="26"/>
          <w:szCs w:val="26"/>
          <w:lang w:eastAsia="ru-RU"/>
        </w:rPr>
        <w:t xml:space="preserve">административного правонарушения, инкриминируемого ему в вину, административным органом </w:t>
      </w:r>
      <w:r w:rsidRPr="005C60EE">
        <w:rPr>
          <w:rFonts w:ascii="Times New Roman" w:eastAsia="Times New Roman" w:hAnsi="Times New Roman" w:cs="Times New Roman"/>
          <w:sz w:val="26"/>
          <w:szCs w:val="26"/>
          <w:lang w:eastAsia="ru-RU"/>
        </w:rPr>
        <w:t xml:space="preserve">представлены следующие доказательства: </w:t>
      </w:r>
    </w:p>
    <w:p w:rsidR="00830FA6" w:rsidRPr="005C60EE" w:rsidP="00830FA6">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 протокол об административном правонарушении 86ХМ684664 от 22.02.2025; </w:t>
      </w:r>
    </w:p>
    <w:p w:rsidR="00830FA6" w:rsidRPr="005C60EE" w:rsidP="00830FA6">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копия водительского удостоверения, копия паспорта, копия свидетельства о регистрации ТС;</w:t>
      </w:r>
    </w:p>
    <w:p w:rsidR="00830FA6" w:rsidRPr="005C60EE" w:rsidP="00830FA6">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фотографии транспортного средства с передней части, из которой следует, что номерной знак спереди не подлежат идентификации – отсутствует;</w:t>
      </w:r>
    </w:p>
    <w:p w:rsidR="00830FA6" w:rsidRPr="005C60EE" w:rsidP="00830FA6">
      <w:pPr>
        <w:shd w:val="clear" w:color="auto" w:fill="FFFFFF"/>
        <w:spacing w:after="0" w:line="240" w:lineRule="auto"/>
        <w:ind w:firstLine="567"/>
        <w:contextualSpacing/>
        <w:jc w:val="both"/>
        <w:rPr>
          <w:rFonts w:ascii="Times New Roman" w:eastAsia="Times New Roman" w:hAnsi="Times New Roman" w:cs="Times New Roman"/>
          <w:color w:val="0000FF"/>
          <w:sz w:val="26"/>
          <w:szCs w:val="26"/>
          <w:lang w:eastAsia="ar-SA"/>
        </w:rPr>
      </w:pPr>
      <w:r w:rsidRPr="005C60EE">
        <w:rPr>
          <w:rFonts w:ascii="Times New Roman" w:eastAsia="Times New Roman" w:hAnsi="Times New Roman" w:cs="Times New Roman"/>
          <w:sz w:val="26"/>
          <w:szCs w:val="26"/>
          <w:lang w:eastAsia="ru-RU"/>
        </w:rPr>
        <w:t xml:space="preserve">- </w:t>
      </w:r>
      <w:r w:rsidRPr="005C60EE">
        <w:rPr>
          <w:rFonts w:ascii="Times New Roman" w:eastAsia="Times New Roman" w:hAnsi="Times New Roman" w:cs="Times New Roman"/>
          <w:color w:val="0000FF"/>
          <w:sz w:val="26"/>
          <w:szCs w:val="26"/>
          <w:lang w:eastAsia="ar-SA"/>
        </w:rPr>
        <w:t xml:space="preserve">список нарушений, из которого следует о том, что </w:t>
      </w:r>
      <w:r w:rsidRPr="005C60EE">
        <w:rPr>
          <w:rFonts w:ascii="Times New Roman" w:eastAsia="Times New Roman" w:hAnsi="Times New Roman" w:cs="Times New Roman"/>
          <w:sz w:val="26"/>
          <w:szCs w:val="26"/>
          <w:lang w:eastAsia="ru-RU"/>
        </w:rPr>
        <w:t>Юлдошев</w:t>
      </w:r>
      <w:r w:rsidRPr="005C60EE">
        <w:rPr>
          <w:rFonts w:ascii="Times New Roman" w:eastAsia="Times New Roman" w:hAnsi="Times New Roman" w:cs="Times New Roman"/>
          <w:sz w:val="26"/>
          <w:szCs w:val="26"/>
          <w:lang w:eastAsia="ru-RU"/>
        </w:rPr>
        <w:t xml:space="preserve"> А.А. не </w:t>
      </w:r>
      <w:r w:rsidRPr="005C60EE">
        <w:rPr>
          <w:rFonts w:ascii="Times New Roman" w:eastAsia="Times New Roman" w:hAnsi="Times New Roman" w:cs="Times New Roman"/>
          <w:color w:val="0000FF"/>
          <w:sz w:val="26"/>
          <w:szCs w:val="26"/>
          <w:lang w:eastAsia="ar-SA"/>
        </w:rPr>
        <w:t xml:space="preserve">привлекался к административной ответственности по главе 12 КоАП РФ ранее, </w:t>
      </w:r>
    </w:p>
    <w:p w:rsidR="00830FA6" w:rsidRPr="005C60EE" w:rsidP="00830FA6">
      <w:pPr>
        <w:shd w:val="clear" w:color="auto" w:fill="FFFFFF"/>
        <w:spacing w:after="0" w:line="240" w:lineRule="auto"/>
        <w:ind w:firstLine="567"/>
        <w:contextualSpacing/>
        <w:jc w:val="both"/>
        <w:rPr>
          <w:rFonts w:ascii="Times New Roman" w:eastAsia="Times New Roman" w:hAnsi="Times New Roman" w:cs="Times New Roman"/>
          <w:color w:val="0000FF"/>
          <w:sz w:val="26"/>
          <w:szCs w:val="26"/>
          <w:lang w:eastAsia="ar-SA"/>
        </w:rPr>
      </w:pPr>
      <w:r w:rsidRPr="005C60EE">
        <w:rPr>
          <w:rFonts w:ascii="Times New Roman" w:eastAsia="Times New Roman" w:hAnsi="Times New Roman" w:cs="Times New Roman"/>
          <w:color w:val="0000FF"/>
          <w:sz w:val="26"/>
          <w:szCs w:val="26"/>
          <w:lang w:eastAsia="ar-SA"/>
        </w:rPr>
        <w:t xml:space="preserve">- рапорт сотрудника полиции, выявившего административное правонарушение. </w:t>
      </w:r>
    </w:p>
    <w:p w:rsidR="00830FA6" w:rsidRPr="005C60EE" w:rsidP="00830FA6">
      <w:pPr>
        <w:tabs>
          <w:tab w:val="left" w:pos="370"/>
        </w:tabs>
        <w:spacing w:after="0" w:line="240" w:lineRule="auto"/>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color w:val="0000FF"/>
          <w:sz w:val="26"/>
          <w:szCs w:val="26"/>
          <w:lang w:eastAsia="ar-SA"/>
        </w:rPr>
        <w:tab/>
      </w:r>
      <w:r w:rsidRPr="005C60EE">
        <w:rPr>
          <w:rFonts w:ascii="Times New Roman" w:eastAsia="Times New Roman" w:hAnsi="Times New Roman" w:cs="Times New Roman"/>
          <w:color w:val="0000FF"/>
          <w:sz w:val="26"/>
          <w:szCs w:val="26"/>
          <w:lang w:eastAsia="ar-SA"/>
        </w:rPr>
        <w:tab/>
      </w:r>
      <w:r w:rsidRPr="005C60EE">
        <w:rPr>
          <w:rFonts w:ascii="Times New Roman" w:eastAsia="Times New Roman" w:hAnsi="Times New Roman" w:cs="Times New Roman"/>
          <w:sz w:val="26"/>
          <w:szCs w:val="26"/>
          <w:lang w:eastAsia="ru-RU"/>
        </w:rPr>
        <w:t xml:space="preserve">Оценивая в совокупности представленные доказательства, судья признает их достоверными, полученными с соблюдением требований КоАП РФ. </w:t>
      </w:r>
    </w:p>
    <w:p w:rsidR="00830FA6" w:rsidRPr="005C60EE" w:rsidP="00830FA6">
      <w:pPr>
        <w:spacing w:after="0" w:line="240" w:lineRule="auto"/>
        <w:ind w:firstLine="567"/>
        <w:contextualSpacing/>
        <w:jc w:val="both"/>
        <w:rPr>
          <w:rFonts w:ascii="Times New Roman" w:eastAsia="Calibri" w:hAnsi="Times New Roman" w:cs="Times New Roman"/>
          <w:sz w:val="26"/>
          <w:szCs w:val="26"/>
        </w:rPr>
      </w:pPr>
      <w:r w:rsidRPr="005C60EE">
        <w:rPr>
          <w:rFonts w:ascii="Times New Roman" w:eastAsia="Times New Roman" w:hAnsi="Times New Roman" w:cs="Times New Roman"/>
          <w:sz w:val="26"/>
          <w:szCs w:val="26"/>
          <w:lang w:eastAsia="ru-RU"/>
        </w:rPr>
        <w:t>В соответствии с пунктом 2 ОПД н</w:t>
      </w:r>
      <w:r w:rsidRPr="005C60EE">
        <w:rPr>
          <w:rFonts w:ascii="Times New Roman" w:eastAsia="Calibri" w:hAnsi="Times New Roman" w:cs="Times New Roman"/>
          <w:sz w:val="26"/>
          <w:szCs w:val="26"/>
          <w:lang w:eastAsia="ru-RU"/>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830FA6" w:rsidRPr="005C60EE" w:rsidP="00830FA6">
      <w:pPr>
        <w:spacing w:after="0" w:line="240" w:lineRule="auto"/>
        <w:ind w:firstLine="567"/>
        <w:contextualSpacing/>
        <w:jc w:val="both"/>
        <w:rPr>
          <w:rFonts w:ascii="Times New Roman" w:eastAsia="Calibri" w:hAnsi="Times New Roman" w:cs="Times New Roman"/>
          <w:sz w:val="26"/>
          <w:szCs w:val="26"/>
          <w:lang w:eastAsia="ru-RU"/>
        </w:rPr>
      </w:pPr>
      <w:r w:rsidRPr="005C60EE">
        <w:rPr>
          <w:rFonts w:ascii="Times New Roman" w:eastAsia="Calibri" w:hAnsi="Times New Roman" w:cs="Times New Roman"/>
          <w:sz w:val="26"/>
          <w:szCs w:val="26"/>
          <w:lang w:eastAsia="ru-RU"/>
        </w:rPr>
        <w:t xml:space="preserve">Из фотоматериала следует, что на транспортном средстве, которым управлял </w:t>
      </w:r>
      <w:r w:rsidRPr="005C60EE">
        <w:rPr>
          <w:rFonts w:ascii="Times New Roman" w:eastAsia="Calibri" w:hAnsi="Times New Roman" w:cs="Times New Roman"/>
          <w:sz w:val="26"/>
          <w:szCs w:val="26"/>
          <w:lang w:eastAsia="ru-RU"/>
        </w:rPr>
        <w:t>Юлдошев</w:t>
      </w:r>
      <w:r w:rsidRPr="005C60EE">
        <w:rPr>
          <w:rFonts w:ascii="Times New Roman" w:eastAsia="Calibri" w:hAnsi="Times New Roman" w:cs="Times New Roman"/>
          <w:sz w:val="26"/>
          <w:szCs w:val="26"/>
          <w:lang w:eastAsia="ru-RU"/>
        </w:rPr>
        <w:t xml:space="preserve"> А.А., на передней части регистрационный знак не идентифицируется, т.к. отсутствует. Из рапорта должностного лица следует, что </w:t>
      </w:r>
      <w:r w:rsidRPr="005C60EE">
        <w:rPr>
          <w:rFonts w:ascii="Times New Roman" w:eastAsia="Times New Roman" w:hAnsi="Times New Roman" w:cs="Times New Roman"/>
          <w:sz w:val="26"/>
          <w:szCs w:val="26"/>
          <w:lang w:eastAsia="ru-RU"/>
        </w:rPr>
        <w:t xml:space="preserve">государственный регистрационный знак Е005МХ186 отсутствует </w:t>
      </w:r>
      <w:r w:rsidRPr="005C60EE">
        <w:rPr>
          <w:rFonts w:ascii="Times New Roman" w:eastAsia="Calibri" w:hAnsi="Times New Roman" w:cs="Times New Roman"/>
          <w:sz w:val="26"/>
          <w:szCs w:val="26"/>
          <w:lang w:eastAsia="ru-RU"/>
        </w:rPr>
        <w:t xml:space="preserve">на передней части транспортного средства. В качестве пояснений по этому поводу привлекаемое лицо в протоколе указал, </w:t>
      </w:r>
      <w:r w:rsidRPr="005C60EE">
        <w:rPr>
          <w:rFonts w:ascii="Times New Roman" w:eastAsia="Times New Roman" w:hAnsi="Times New Roman" w:cs="Times New Roman"/>
          <w:color w:val="FF0000"/>
          <w:sz w:val="26"/>
          <w:szCs w:val="26"/>
          <w:lang w:eastAsia="ru-RU"/>
        </w:rPr>
        <w:t>что «ездил без номера, т.к. бампер сломался по дороге»</w:t>
      </w:r>
      <w:r w:rsidRPr="005C60EE">
        <w:rPr>
          <w:rFonts w:ascii="Times New Roman" w:eastAsia="Calibri" w:hAnsi="Times New Roman" w:cs="Times New Roman"/>
          <w:sz w:val="26"/>
          <w:szCs w:val="26"/>
          <w:lang w:eastAsia="ru-RU"/>
        </w:rPr>
        <w:t xml:space="preserve">. </w:t>
      </w:r>
    </w:p>
    <w:p w:rsidR="00830FA6" w:rsidRPr="005C60EE" w:rsidP="00830FA6">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       Сущность административного правонарушения, предусмотренного частью 2 статьи 12.2 КоАП РФ, состоит в том, что водитель в нарушение Правил дорожного движения управляет транспортным средством, которое оборудовано с применением материалов, препятствующих его идентификации, что является нарушением пункта 2 ОПД.</w:t>
      </w:r>
    </w:p>
    <w:p w:rsidR="00830FA6" w:rsidRPr="005C60EE" w:rsidP="00830FA6">
      <w:pPr>
        <w:spacing w:after="0" w:line="240" w:lineRule="auto"/>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sz w:val="26"/>
          <w:szCs w:val="26"/>
          <w:lang w:eastAsia="ru-RU"/>
        </w:rPr>
        <w:t xml:space="preserve">         </w:t>
      </w:r>
      <w:r w:rsidRPr="005C60EE">
        <w:rPr>
          <w:rFonts w:ascii="Times New Roman" w:eastAsia="Times New Roman" w:hAnsi="Times New Roman" w:cs="Times New Roman"/>
          <w:color w:val="0000CC"/>
          <w:sz w:val="26"/>
          <w:szCs w:val="26"/>
          <w:lang w:eastAsia="ru-RU"/>
        </w:rPr>
        <w:t xml:space="preserve">В силу разъяснений пунктов 4,5 </w:t>
      </w:r>
      <w:r w:rsidRPr="005C60EE">
        <w:rPr>
          <w:rFonts w:ascii="Times New Roman" w:eastAsia="Times New Roman" w:hAnsi="Times New Roman" w:cs="Times New Roman"/>
          <w:color w:val="000000"/>
          <w:sz w:val="26"/>
          <w:szCs w:val="26"/>
          <w:lang w:eastAsia="ru-RU"/>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hyperlink r:id="rId4" w:anchor="/document/12125267/entry/12201" w:history="1">
        <w:r w:rsidRPr="005C60EE">
          <w:rPr>
            <w:rFonts w:ascii="Times New Roman" w:eastAsia="Times New Roman" w:hAnsi="Times New Roman" w:cs="Times New Roman"/>
            <w:color w:val="0000FF"/>
            <w:sz w:val="26"/>
            <w:szCs w:val="26"/>
            <w:u w:val="single"/>
            <w:lang w:eastAsia="ru-RU"/>
          </w:rPr>
          <w:t>часть 1 статьи 12.2</w:t>
        </w:r>
      </w:hyperlink>
      <w:r w:rsidRPr="005C60EE">
        <w:rPr>
          <w:rFonts w:ascii="Times New Roman" w:eastAsia="Times New Roman" w:hAnsi="Times New Roman" w:cs="Times New Roman"/>
          <w:color w:val="000000"/>
          <w:sz w:val="26"/>
          <w:szCs w:val="26"/>
          <w:lang w:eastAsia="ru-RU"/>
        </w:rPr>
        <w:t xml:space="preserve"> КоАП РФ), следует руководствоваться </w:t>
      </w:r>
      <w:hyperlink r:id="rId4" w:anchor="/document/12125267/entry/1220001" w:history="1">
        <w:r w:rsidRPr="005C60EE">
          <w:rPr>
            <w:rFonts w:ascii="Times New Roman" w:eastAsia="Times New Roman" w:hAnsi="Times New Roman" w:cs="Times New Roman"/>
            <w:color w:val="0000FF"/>
            <w:sz w:val="26"/>
            <w:szCs w:val="26"/>
            <w:u w:val="single"/>
            <w:lang w:eastAsia="ru-RU"/>
          </w:rPr>
          <w:t>примечанием</w:t>
        </w:r>
      </w:hyperlink>
      <w:r w:rsidRPr="005C60EE">
        <w:rPr>
          <w:rFonts w:ascii="Times New Roman" w:eastAsia="Times New Roman" w:hAnsi="Times New Roman" w:cs="Times New Roman"/>
          <w:color w:val="000000"/>
          <w:sz w:val="26"/>
          <w:szCs w:val="26"/>
          <w:lang w:eastAsia="ru-RU"/>
        </w:rP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 </w:t>
      </w:r>
    </w:p>
    <w:p w:rsidR="00830FA6" w:rsidRPr="005C60EE" w:rsidP="00830FA6">
      <w:pPr>
        <w:shd w:val="clear" w:color="auto" w:fill="FFFFFF"/>
        <w:spacing w:after="0" w:line="240" w:lineRule="auto"/>
        <w:ind w:firstLine="708"/>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color w:val="000000"/>
          <w:sz w:val="26"/>
          <w:szCs w:val="26"/>
          <w:lang w:eastAsia="ru-RU"/>
        </w:rPr>
        <w:t xml:space="preserve">При рассмотрении дел об административных правонарушениях, предусмотренных </w:t>
      </w:r>
      <w:hyperlink r:id="rId4" w:anchor="/document/12125267/entry/12202" w:history="1">
        <w:r w:rsidRPr="005C60EE">
          <w:rPr>
            <w:rFonts w:ascii="Times New Roman" w:eastAsia="Times New Roman" w:hAnsi="Times New Roman" w:cs="Times New Roman"/>
            <w:color w:val="0000FF"/>
            <w:sz w:val="26"/>
            <w:szCs w:val="26"/>
            <w:u w:val="single"/>
            <w:lang w:eastAsia="ru-RU"/>
          </w:rPr>
          <w:t>частью 2 статьи 12.2</w:t>
        </w:r>
      </w:hyperlink>
      <w:r w:rsidRPr="005C60EE">
        <w:rPr>
          <w:rFonts w:ascii="Times New Roman" w:eastAsia="Times New Roman" w:hAnsi="Times New Roman" w:cs="Times New Roman"/>
          <w:color w:val="000000"/>
          <w:sz w:val="26"/>
          <w:szCs w:val="26"/>
          <w:lang w:eastAsia="ru-RU"/>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830FA6" w:rsidRPr="005C60EE" w:rsidP="00830FA6">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color w:val="000000"/>
          <w:sz w:val="26"/>
          <w:szCs w:val="26"/>
          <w:lang w:eastAsia="ru-RU"/>
        </w:rPr>
        <w:t>без государственных регистрационных знаков (в том числе без одного из них),</w:t>
      </w:r>
    </w:p>
    <w:p w:rsidR="00830FA6" w:rsidRPr="005C60EE" w:rsidP="00830FA6">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color w:val="000000"/>
          <w:sz w:val="26"/>
          <w:szCs w:val="26"/>
          <w:lang w:eastAsia="ru-RU"/>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830FA6" w:rsidRPr="005C60EE" w:rsidP="00830FA6">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5C60EE">
        <w:rPr>
          <w:rFonts w:ascii="Times New Roman" w:eastAsia="Times New Roman" w:hAnsi="Times New Roman" w:cs="Times New Roman"/>
          <w:color w:val="000000"/>
          <w:sz w:val="26"/>
          <w:szCs w:val="26"/>
          <w:lang w:eastAsia="ru-RU"/>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830FA6" w:rsidRPr="005C60EE" w:rsidP="00830FA6">
      <w:pPr>
        <w:spacing w:after="0" w:line="240" w:lineRule="auto"/>
        <w:ind w:firstLine="426"/>
        <w:contextualSpacing/>
        <w:jc w:val="both"/>
        <w:rPr>
          <w:rFonts w:ascii="Times New Roman" w:eastAsia="Calibri" w:hAnsi="Times New Roman" w:cs="Times New Roman"/>
          <w:sz w:val="26"/>
          <w:szCs w:val="26"/>
        </w:rPr>
      </w:pPr>
      <w:r w:rsidRPr="005C60EE">
        <w:rPr>
          <w:rFonts w:ascii="Times New Roman" w:eastAsia="Times New Roman" w:hAnsi="Times New Roman" w:cs="Times New Roman"/>
          <w:sz w:val="26"/>
          <w:szCs w:val="26"/>
          <w:lang w:eastAsia="ru-RU"/>
        </w:rPr>
        <w:t xml:space="preserve">Поскольку на транспортном средстве, которым управлял </w:t>
      </w:r>
      <w:r w:rsidRPr="005C60EE">
        <w:rPr>
          <w:rFonts w:ascii="Times New Roman" w:eastAsia="Times New Roman" w:hAnsi="Times New Roman" w:cs="Times New Roman"/>
          <w:sz w:val="26"/>
          <w:szCs w:val="26"/>
          <w:lang w:eastAsia="ru-RU"/>
        </w:rPr>
        <w:t>Юлдошев</w:t>
      </w:r>
      <w:r w:rsidRPr="005C60EE">
        <w:rPr>
          <w:rFonts w:ascii="Times New Roman" w:eastAsia="Times New Roman" w:hAnsi="Times New Roman" w:cs="Times New Roman"/>
          <w:sz w:val="26"/>
          <w:szCs w:val="26"/>
          <w:lang w:eastAsia="ru-RU"/>
        </w:rPr>
        <w:t xml:space="preserve"> А.А., на передней части государственный регистрационный знак отсутствовал, это не позволяет идентифицировать по </w:t>
      </w:r>
      <w:r w:rsidRPr="005C60EE">
        <w:rPr>
          <w:rFonts w:ascii="Times New Roman" w:eastAsia="Times New Roman" w:hAnsi="Times New Roman" w:cs="Times New Roman"/>
          <w:sz w:val="26"/>
          <w:szCs w:val="26"/>
          <w:lang w:eastAsia="ru-RU"/>
        </w:rPr>
        <w:t>госзнаку</w:t>
      </w:r>
      <w:r w:rsidRPr="005C60EE">
        <w:rPr>
          <w:rFonts w:ascii="Times New Roman" w:eastAsia="Times New Roman" w:hAnsi="Times New Roman" w:cs="Times New Roman"/>
          <w:sz w:val="26"/>
          <w:szCs w:val="26"/>
          <w:lang w:eastAsia="ru-RU"/>
        </w:rPr>
        <w:t xml:space="preserve"> транспортное средство. </w:t>
      </w:r>
    </w:p>
    <w:p w:rsidR="00830FA6" w:rsidRPr="005C60EE" w:rsidP="00830FA6">
      <w:pPr>
        <w:spacing w:after="0" w:line="240" w:lineRule="auto"/>
        <w:ind w:firstLine="426"/>
        <w:contextualSpacing/>
        <w:jc w:val="both"/>
        <w:textAlignment w:val="baseline"/>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Таким образом, мировой судья считает, что действия </w:t>
      </w:r>
      <w:r w:rsidRPr="005C60EE">
        <w:rPr>
          <w:rFonts w:ascii="Times New Roman" w:eastAsia="Times New Roman" w:hAnsi="Times New Roman" w:cs="Times New Roman"/>
          <w:sz w:val="26"/>
          <w:szCs w:val="26"/>
          <w:lang w:eastAsia="ru-RU"/>
        </w:rPr>
        <w:t>Юлдошева</w:t>
      </w:r>
      <w:r w:rsidRPr="005C60EE">
        <w:rPr>
          <w:rFonts w:ascii="Times New Roman" w:eastAsia="Times New Roman" w:hAnsi="Times New Roman" w:cs="Times New Roman"/>
          <w:sz w:val="26"/>
          <w:szCs w:val="26"/>
          <w:lang w:eastAsia="ru-RU"/>
        </w:rPr>
        <w:t xml:space="preserve"> А.А. правильно квалифицированы должностным лицом, составившим протокол, по части 2 статьи 12.2 Кодекса РФ об административных правонарушениях –управление транспортным средством без установленных на предусмотренных для этого местах государственных регистрационных знаков.  </w:t>
      </w:r>
    </w:p>
    <w:p w:rsidR="00830FA6" w:rsidRPr="005C60EE" w:rsidP="00830FA6">
      <w:pPr>
        <w:spacing w:after="0" w:line="240" w:lineRule="auto"/>
        <w:ind w:firstLine="426"/>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830FA6" w:rsidRPr="005C60EE" w:rsidP="00830FA6">
      <w:pPr>
        <w:spacing w:after="0" w:line="240" w:lineRule="auto"/>
        <w:ind w:firstLine="426"/>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Обстоятельств, смягчающих и отягчающих административную ответственность </w:t>
      </w:r>
      <w:r w:rsidRPr="005C60EE">
        <w:rPr>
          <w:rFonts w:ascii="Times New Roman" w:eastAsia="Times New Roman" w:hAnsi="Times New Roman" w:cs="Times New Roman"/>
          <w:sz w:val="26"/>
          <w:szCs w:val="26"/>
          <w:lang w:eastAsia="ru-RU"/>
        </w:rPr>
        <w:t>Юлдошева</w:t>
      </w:r>
      <w:r w:rsidRPr="005C60EE">
        <w:rPr>
          <w:rFonts w:ascii="Times New Roman" w:eastAsia="Times New Roman" w:hAnsi="Times New Roman" w:cs="Times New Roman"/>
          <w:sz w:val="26"/>
          <w:szCs w:val="26"/>
          <w:lang w:eastAsia="ru-RU"/>
        </w:rPr>
        <w:t xml:space="preserve"> А.А., судом не установлено.</w:t>
      </w:r>
    </w:p>
    <w:p w:rsidR="00830FA6" w:rsidRPr="005C60EE" w:rsidP="00830FA6">
      <w:pPr>
        <w:spacing w:after="0" w:line="240" w:lineRule="auto"/>
        <w:ind w:firstLine="426"/>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30FA6" w:rsidRPr="005C60EE" w:rsidP="00830FA6">
      <w:pPr>
        <w:spacing w:after="0" w:line="240" w:lineRule="auto"/>
        <w:ind w:firstLine="426"/>
        <w:contextualSpacing/>
        <w:jc w:val="both"/>
        <w:textAlignment w:val="baseline"/>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5C60EE">
        <w:rPr>
          <w:rFonts w:ascii="Times New Roman" w:eastAsia="Times New Roman" w:hAnsi="Times New Roman" w:cs="Times New Roman"/>
          <w:sz w:val="26"/>
          <w:szCs w:val="26"/>
          <w:lang w:eastAsia="ru-RU"/>
        </w:rPr>
        <w:t>Юлдошева</w:t>
      </w:r>
      <w:r w:rsidRPr="005C60EE">
        <w:rPr>
          <w:rFonts w:ascii="Times New Roman" w:eastAsia="Times New Roman" w:hAnsi="Times New Roman" w:cs="Times New Roman"/>
          <w:sz w:val="26"/>
          <w:szCs w:val="26"/>
          <w:lang w:eastAsia="ru-RU"/>
        </w:rPr>
        <w:t xml:space="preserve"> А.А.,</w:t>
      </w:r>
      <w:r w:rsidRPr="005C60EE">
        <w:rPr>
          <w:rFonts w:ascii="Times New Roman" w:eastAsia="Times New Roman" w:hAnsi="Times New Roman" w:cs="Times New Roman"/>
          <w:color w:val="000099"/>
          <w:sz w:val="26"/>
          <w:szCs w:val="26"/>
          <w:lang w:eastAsia="ru-RU"/>
        </w:rPr>
        <w:t xml:space="preserve"> отсутствие </w:t>
      </w:r>
      <w:r w:rsidRPr="005C60EE">
        <w:rPr>
          <w:rFonts w:ascii="Times New Roman" w:eastAsia="Times New Roman" w:hAnsi="Times New Roman" w:cs="Times New Roman"/>
          <w:sz w:val="26"/>
          <w:szCs w:val="26"/>
          <w:lang w:eastAsia="ru-RU"/>
        </w:rPr>
        <w:t xml:space="preserve">обстоятельств, смягчающих и отягчающих административную ответственность, обстоятельства совершения административного правонарушения, полагает необходимым назначить </w:t>
      </w:r>
      <w:r w:rsidRPr="005C60EE">
        <w:rPr>
          <w:rFonts w:ascii="Times New Roman" w:eastAsia="Times New Roman" w:hAnsi="Times New Roman" w:cs="Times New Roman"/>
          <w:sz w:val="26"/>
          <w:szCs w:val="26"/>
          <w:lang w:eastAsia="ru-RU"/>
        </w:rPr>
        <w:t>Юлдошеву</w:t>
      </w:r>
      <w:r w:rsidRPr="005C60EE">
        <w:rPr>
          <w:rFonts w:ascii="Times New Roman" w:eastAsia="Times New Roman" w:hAnsi="Times New Roman" w:cs="Times New Roman"/>
          <w:sz w:val="26"/>
          <w:szCs w:val="26"/>
          <w:lang w:eastAsia="ru-RU"/>
        </w:rPr>
        <w:t xml:space="preserve"> А.А.</w:t>
      </w:r>
      <w:r w:rsidRPr="005C60EE">
        <w:rPr>
          <w:rFonts w:ascii="Times New Roman" w:eastAsia="Times New Roman" w:hAnsi="Times New Roman" w:cs="Times New Roman"/>
          <w:color w:val="000099"/>
          <w:sz w:val="26"/>
          <w:szCs w:val="26"/>
          <w:lang w:eastAsia="ru-RU"/>
        </w:rPr>
        <w:t xml:space="preserve"> </w:t>
      </w:r>
      <w:r w:rsidRPr="005C60EE">
        <w:rPr>
          <w:rFonts w:ascii="Times New Roman" w:eastAsia="Times New Roman" w:hAnsi="Times New Roman" w:cs="Times New Roman"/>
          <w:sz w:val="26"/>
          <w:szCs w:val="26"/>
          <w:lang w:eastAsia="ru-RU"/>
        </w:rPr>
        <w:t xml:space="preserve">административное наказание в виде административного штрафа, поскольку данный вид наказания является справедливым и соразмерным содеянному, предусмотрен по части 2 статьи 12.2. КоАП РФ, не скажется на имущественном положении привлекаемого с учетом данных им объяснений.  </w:t>
      </w:r>
    </w:p>
    <w:p w:rsidR="00830FA6" w:rsidRPr="005C60EE" w:rsidP="00830FA6">
      <w:pPr>
        <w:spacing w:after="0" w:line="240" w:lineRule="auto"/>
        <w:ind w:firstLine="426"/>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На основании изложенного и руководствуясь статьями 29.9-29.11 КоАП РФ, мировой судья</w:t>
      </w:r>
    </w:p>
    <w:p w:rsidR="00830FA6" w:rsidRPr="005C60EE" w:rsidP="00830FA6">
      <w:pPr>
        <w:spacing w:after="0" w:line="240" w:lineRule="auto"/>
        <w:contextualSpacing/>
        <w:jc w:val="center"/>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П О С Т А Н О В И Л:</w:t>
      </w:r>
    </w:p>
    <w:p w:rsidR="00830FA6" w:rsidRPr="005C60EE" w:rsidP="00830FA6">
      <w:pPr>
        <w:spacing w:after="0" w:line="240" w:lineRule="auto"/>
        <w:contextualSpacing/>
        <w:jc w:val="both"/>
        <w:rPr>
          <w:rFonts w:ascii="Times New Roman" w:eastAsia="Times New Roman" w:hAnsi="Times New Roman" w:cs="Times New Roman"/>
          <w:color w:val="000080"/>
          <w:sz w:val="26"/>
          <w:szCs w:val="26"/>
          <w:lang w:eastAsia="ru-RU"/>
        </w:rPr>
      </w:pPr>
      <w:r w:rsidRPr="005C60EE">
        <w:rPr>
          <w:rFonts w:ascii="Times New Roman" w:eastAsia="Times New Roman" w:hAnsi="Times New Roman" w:cs="Times New Roman"/>
          <w:color w:val="000000"/>
          <w:spacing w:val="-1"/>
          <w:sz w:val="26"/>
          <w:szCs w:val="26"/>
          <w:lang w:eastAsia="ru-RU"/>
        </w:rPr>
        <w:t>п</w:t>
      </w:r>
      <w:r w:rsidRPr="005C60EE">
        <w:rPr>
          <w:rFonts w:ascii="Times New Roman" w:eastAsia="Times New Roman" w:hAnsi="Times New Roman" w:cs="Times New Roman"/>
          <w:sz w:val="26"/>
          <w:szCs w:val="26"/>
          <w:lang w:eastAsia="ru-RU"/>
        </w:rPr>
        <w:t xml:space="preserve">ризнать </w:t>
      </w:r>
      <w:r w:rsidRPr="005C60EE">
        <w:rPr>
          <w:rFonts w:ascii="Times New Roman" w:eastAsia="Calibri" w:hAnsi="Times New Roman" w:cs="Times New Roman"/>
          <w:color w:val="000000"/>
          <w:sz w:val="26"/>
          <w:szCs w:val="26"/>
        </w:rPr>
        <w:t>Юлдошева</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Абдуллобека</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Анварбековича</w:t>
      </w:r>
      <w:r w:rsidRPr="005C60EE">
        <w:rPr>
          <w:rFonts w:ascii="Times New Roman" w:eastAsia="Times New Roman" w:hAnsi="Times New Roman" w:cs="Times New Roman"/>
          <w:sz w:val="26"/>
          <w:szCs w:val="26"/>
          <w:lang w:eastAsia="ru-RU"/>
        </w:rPr>
        <w:t xml:space="preserve"> виновным в совершении административного правонарушения, предусмотренного частью 2 статьи 12.2 КоАП РФ и назначить ему административное наказание в виде административного штрафа в размере 5000 (пять тысяч) рублей. </w:t>
      </w:r>
      <w:r w:rsidRPr="005C60EE">
        <w:rPr>
          <w:rFonts w:ascii="Times New Roman" w:eastAsia="Times New Roman" w:hAnsi="Times New Roman" w:cs="Times New Roman"/>
          <w:color w:val="000080"/>
          <w:sz w:val="26"/>
          <w:szCs w:val="26"/>
          <w:lang w:eastAsia="ru-RU"/>
        </w:rPr>
        <w:t>.</w:t>
      </w:r>
    </w:p>
    <w:p w:rsidR="00830FA6" w:rsidRPr="005C60EE" w:rsidP="00830FA6">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Разъяснить </w:t>
      </w:r>
      <w:r w:rsidRPr="005C60EE">
        <w:rPr>
          <w:rFonts w:ascii="Times New Roman" w:eastAsia="Calibri" w:hAnsi="Times New Roman" w:cs="Times New Roman"/>
          <w:color w:val="000000"/>
          <w:sz w:val="26"/>
          <w:szCs w:val="26"/>
        </w:rPr>
        <w:t>Юлдошеву</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Абдуллобеку</w:t>
      </w:r>
      <w:r w:rsidRPr="005C60EE">
        <w:rPr>
          <w:rFonts w:ascii="Times New Roman" w:eastAsia="Calibri" w:hAnsi="Times New Roman" w:cs="Times New Roman"/>
          <w:color w:val="000000"/>
          <w:sz w:val="26"/>
          <w:szCs w:val="26"/>
        </w:rPr>
        <w:t xml:space="preserve"> </w:t>
      </w:r>
      <w:r w:rsidRPr="005C60EE">
        <w:rPr>
          <w:rFonts w:ascii="Times New Roman" w:eastAsia="Calibri" w:hAnsi="Times New Roman" w:cs="Times New Roman"/>
          <w:color w:val="000000"/>
          <w:sz w:val="26"/>
          <w:szCs w:val="26"/>
        </w:rPr>
        <w:t>Анварбековичу</w:t>
      </w:r>
      <w:r w:rsidRPr="005C60EE">
        <w:rPr>
          <w:rFonts w:ascii="Times New Roman" w:eastAsia="Times New Roman" w:hAnsi="Times New Roman" w:cs="Times New Roman"/>
          <w:sz w:val="26"/>
          <w:szCs w:val="26"/>
          <w:lang w:eastAsia="ru-RU"/>
        </w:rPr>
        <w:t xml:space="preserve"> следующие положения: </w:t>
      </w:r>
    </w:p>
    <w:p w:rsidR="00830FA6" w:rsidRPr="005C60EE" w:rsidP="00830FA6">
      <w:pPr>
        <w:suppressAutoHyphens/>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Штраф оплачивать на </w:t>
      </w:r>
      <w:r w:rsidRPr="005C60EE">
        <w:rPr>
          <w:rFonts w:ascii="Times New Roman" w:eastAsia="Times New Roman" w:hAnsi="Times New Roman" w:cs="Times New Roman"/>
          <w:color w:val="000000"/>
          <w:sz w:val="26"/>
          <w:szCs w:val="26"/>
          <w:lang w:eastAsia="ru-RU"/>
        </w:rPr>
        <w:t xml:space="preserve">номер счета получателя платежа 03100643000000018700 в РКЦ Ханты-Мансийск; БИК 007162163; ОКТМО 71871000; ИНН 8601010390; КПП 860101001; КБК 18811601123010001140; </w:t>
      </w:r>
      <w:r w:rsidRPr="005C60EE">
        <w:rPr>
          <w:rFonts w:ascii="Times New Roman" w:eastAsia="Times New Roman" w:hAnsi="Times New Roman" w:cs="Times New Roman"/>
          <w:color w:val="000000"/>
          <w:sz w:val="26"/>
          <w:szCs w:val="26"/>
          <w:lang w:eastAsia="ru-RU"/>
        </w:rPr>
        <w:t>кор</w:t>
      </w:r>
      <w:r w:rsidRPr="005C60EE">
        <w:rPr>
          <w:rFonts w:ascii="Times New Roman" w:eastAsia="Times New Roman" w:hAnsi="Times New Roman" w:cs="Times New Roman"/>
          <w:color w:val="000000"/>
          <w:sz w:val="26"/>
          <w:szCs w:val="26"/>
          <w:lang w:eastAsia="ru-RU"/>
        </w:rPr>
        <w:t>. /</w:t>
      </w:r>
      <w:r w:rsidRPr="005C60EE">
        <w:rPr>
          <w:rFonts w:ascii="Times New Roman" w:eastAsia="Times New Roman" w:hAnsi="Times New Roman" w:cs="Times New Roman"/>
          <w:color w:val="000000"/>
          <w:sz w:val="26"/>
          <w:szCs w:val="26"/>
          <w:lang w:eastAsia="ru-RU"/>
        </w:rPr>
        <w:t>сч</w:t>
      </w:r>
      <w:r w:rsidRPr="005C60EE">
        <w:rPr>
          <w:rFonts w:ascii="Times New Roman" w:eastAsia="Times New Roman" w:hAnsi="Times New Roman" w:cs="Times New Roman"/>
          <w:color w:val="000000"/>
          <w:sz w:val="26"/>
          <w:szCs w:val="26"/>
          <w:lang w:eastAsia="ru-RU"/>
        </w:rPr>
        <w:t xml:space="preserve">. 40102810245370000007. Получатель: УФК по ХМАО-Югре (УМВД России по ХМАО-Югре); </w:t>
      </w:r>
      <w:r w:rsidRPr="005C60EE">
        <w:rPr>
          <w:rFonts w:ascii="Times New Roman" w:eastAsia="Times New Roman" w:hAnsi="Times New Roman" w:cs="Times New Roman"/>
          <w:sz w:val="26"/>
          <w:szCs w:val="26"/>
          <w:lang w:eastAsia="ru-RU"/>
        </w:rPr>
        <w:t>УИН 18810486250910031400.</w:t>
      </w:r>
    </w:p>
    <w:p w:rsidR="00830FA6" w:rsidRPr="005C60EE" w:rsidP="00830FA6">
      <w:pPr>
        <w:suppressAutoHyphens/>
        <w:spacing w:after="0" w:line="240" w:lineRule="auto"/>
        <w:ind w:firstLine="567"/>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 положения части 1.3. статьи 32.2 КоАП РФ о том, что при уплате административного штрафа </w:t>
      </w:r>
      <w:r w:rsidRPr="005C60EE">
        <w:rPr>
          <w:rFonts w:ascii="Times New Roman" w:eastAsia="Times New Roman" w:hAnsi="Times New Roman" w:cs="Times New Roman"/>
          <w:b/>
          <w:sz w:val="26"/>
          <w:szCs w:val="26"/>
          <w:lang w:eastAsia="ru-RU"/>
        </w:rPr>
        <w:t xml:space="preserve">не позднее двадцати дней со дня вынесения </w:t>
      </w:r>
      <w:r w:rsidRPr="005C60EE">
        <w:rPr>
          <w:rFonts w:ascii="Times New Roman" w:eastAsia="Times New Roman" w:hAnsi="Times New Roman" w:cs="Times New Roman"/>
          <w:b/>
          <w:sz w:val="26"/>
          <w:szCs w:val="26"/>
          <w:lang w:eastAsia="ru-RU"/>
        </w:rPr>
        <w:t>постановления</w:t>
      </w:r>
      <w:r w:rsidRPr="005C60EE">
        <w:rPr>
          <w:rFonts w:ascii="Times New Roman" w:eastAsia="Times New Roman" w:hAnsi="Times New Roman" w:cs="Times New Roman"/>
          <w:sz w:val="26"/>
          <w:szCs w:val="26"/>
          <w:lang w:eastAsia="ru-RU"/>
        </w:rPr>
        <w:t xml:space="preserve">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30FA6" w:rsidRPr="005C60EE" w:rsidP="00830FA6">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 xml:space="preserve">- копию квитанции об оплате административного штрафа необходимо представить по адресу: г. Сургут ул. Гагарина д. 9 </w:t>
      </w:r>
      <w:r w:rsidRPr="005C60EE">
        <w:rPr>
          <w:rFonts w:ascii="Times New Roman" w:eastAsia="Times New Roman" w:hAnsi="Times New Roman" w:cs="Times New Roman"/>
          <w:sz w:val="26"/>
          <w:szCs w:val="26"/>
          <w:lang w:eastAsia="ru-RU"/>
        </w:rPr>
        <w:t>каб</w:t>
      </w:r>
      <w:r w:rsidRPr="005C60EE">
        <w:rPr>
          <w:rFonts w:ascii="Times New Roman" w:eastAsia="Times New Roman" w:hAnsi="Times New Roman" w:cs="Times New Roman"/>
          <w:sz w:val="26"/>
          <w:szCs w:val="26"/>
          <w:lang w:eastAsia="ru-RU"/>
        </w:rPr>
        <w:t xml:space="preserve">. 209-210 либо по электронной почте </w:t>
      </w:r>
      <w:hyperlink r:id="rId5" w:history="1">
        <w:r w:rsidRPr="005C60EE">
          <w:rPr>
            <w:rFonts w:ascii="Times New Roman" w:eastAsia="Times New Roman" w:hAnsi="Times New Roman" w:cs="Times New Roman"/>
            <w:color w:val="0000FF"/>
            <w:sz w:val="26"/>
            <w:szCs w:val="26"/>
            <w:u w:val="single"/>
            <w:lang w:val="en-US" w:eastAsia="ru-RU"/>
            <w14:shadow w14:blurRad="50800" w14:dist="38100" w14:dir="2700000" w14:sx="100000" w14:sy="100000" w14:kx="0" w14:ky="0" w14:algn="tl">
              <w14:srgbClr w14:val="000000">
                <w14:alpha w14:val="60000"/>
              </w14:srgbClr>
            </w14:shadow>
          </w:rPr>
          <w:t>s</w:t>
        </w:r>
        <w:r w:rsidRPr="005C60EE">
          <w:rPr>
            <w:rFonts w:ascii="Times New Roman" w:eastAsia="Times New Roman" w:hAnsi="Times New Roman" w:cs="Times New Roman"/>
            <w:color w:val="0000FF"/>
            <w:sz w:val="26"/>
            <w:szCs w:val="26"/>
            <w:u w:val="single"/>
            <w:lang w:eastAsia="ru-RU"/>
            <w14:shadow w14:blurRad="50800" w14:dist="38100" w14:dir="2700000" w14:sx="100000" w14:sy="100000" w14:kx="0" w14:ky="0" w14:algn="tl">
              <w14:srgbClr w14:val="000000">
                <w14:alpha w14:val="60000"/>
              </w14:srgbClr>
            </w14:shadow>
          </w:rPr>
          <w:t>urgut4@mirsud86.ru</w:t>
        </w:r>
      </w:hyperlink>
      <w:r w:rsidRPr="005C60EE">
        <w:rPr>
          <w:rFonts w:ascii="Times New Roman" w:eastAsia="Times New Roman" w:hAnsi="Times New Roman" w:cs="Times New Roman"/>
          <w:sz w:val="26"/>
          <w:szCs w:val="26"/>
          <w:lang w:eastAsia="ru-RU"/>
          <w14:shadow w14:blurRad="50800" w14:dist="38100" w14:dir="2700000" w14:sx="100000" w14:sy="100000" w14:kx="0" w14:ky="0" w14:algn="tl">
            <w14:srgbClr w14:val="000000">
              <w14:alpha w14:val="60000"/>
            </w14:srgbClr>
          </w14:shadow>
        </w:rPr>
        <w:t xml:space="preserve"> с</w:t>
      </w:r>
      <w:r w:rsidRPr="005C60EE">
        <w:rPr>
          <w:rFonts w:ascii="Times New Roman" w:eastAsia="Times New Roman" w:hAnsi="Times New Roman" w:cs="Times New Roman"/>
          <w:sz w:val="26"/>
          <w:szCs w:val="26"/>
          <w:lang w:eastAsia="ru-RU"/>
        </w:rPr>
        <w:t xml:space="preserve"> пометкой «к делу №05-0437/2604/2025»;</w:t>
      </w:r>
    </w:p>
    <w:p w:rsidR="00830FA6" w:rsidRPr="005C60EE" w:rsidP="00830FA6">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shd w:val="clear" w:color="auto" w:fill="FFFFFF"/>
          <w:lang w:eastAsia="ru-RU"/>
        </w:rPr>
        <w:t xml:space="preserve">-административный штраф должен быть уплачен лицом, привлечённым к административной ответственности, не позднее </w:t>
      </w:r>
      <w:r w:rsidRPr="005C60EE">
        <w:rPr>
          <w:rFonts w:ascii="Roboto" w:eastAsia="Times New Roman" w:hAnsi="Roboto" w:cs="Times New Roman"/>
          <w:color w:val="000000"/>
          <w:sz w:val="26"/>
          <w:szCs w:val="26"/>
          <w:lang w:eastAsia="ru-RU"/>
        </w:rPr>
        <w:t>шестидесяти дней со дня вступления постановления о наложении административного штрафа в законную силу</w:t>
      </w:r>
      <w:r w:rsidRPr="005C60EE">
        <w:rPr>
          <w:rFonts w:ascii="Times New Roman" w:eastAsia="Times New Roman" w:hAnsi="Times New Roman" w:cs="Times New Roman"/>
          <w:sz w:val="26"/>
          <w:szCs w:val="26"/>
          <w:shd w:val="clear" w:color="auto" w:fill="FFFFFF"/>
          <w:lang w:eastAsia="ru-RU"/>
        </w:rPr>
        <w:t>;</w:t>
      </w:r>
    </w:p>
    <w:p w:rsidR="00830FA6" w:rsidRPr="005C60EE" w:rsidP="00830FA6">
      <w:pPr>
        <w:spacing w:after="0" w:line="240" w:lineRule="auto"/>
        <w:ind w:firstLine="567"/>
        <w:contextualSpacing/>
        <w:jc w:val="both"/>
        <w:rPr>
          <w:rFonts w:ascii="Times New Roman" w:eastAsia="Times New Roman" w:hAnsi="Times New Roman" w:cs="Times New Roman"/>
          <w:sz w:val="26"/>
          <w:szCs w:val="26"/>
          <w:shd w:val="clear" w:color="auto" w:fill="FFFFFF"/>
          <w:lang w:eastAsia="x-none"/>
        </w:rPr>
      </w:pPr>
      <w:r w:rsidRPr="005C60EE">
        <w:rPr>
          <w:rFonts w:ascii="Times New Roman" w:eastAsia="Times New Roman" w:hAnsi="Times New Roman" w:cs="Times New Roman"/>
          <w:sz w:val="26"/>
          <w:szCs w:val="26"/>
          <w:shd w:val="clear" w:color="auto" w:fill="FFFFFF"/>
          <w:lang w:val="x-none" w:eastAsia="x-none"/>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r w:rsidRPr="005C60EE">
        <w:rPr>
          <w:rFonts w:ascii="Times New Roman" w:eastAsia="Times New Roman" w:hAnsi="Times New Roman" w:cs="Times New Roman"/>
          <w:sz w:val="26"/>
          <w:szCs w:val="26"/>
          <w:shd w:val="clear" w:color="auto" w:fill="FFFFFF"/>
          <w:lang w:eastAsia="x-none"/>
        </w:rPr>
        <w:t>;</w:t>
      </w:r>
    </w:p>
    <w:p w:rsidR="00830FA6" w:rsidRPr="005C60EE" w:rsidP="00830FA6">
      <w:pPr>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5C60EE">
        <w:rPr>
          <w:rFonts w:ascii="Times New Roman" w:eastAsia="Times New Roman" w:hAnsi="Times New Roman" w:cs="Times New Roman"/>
          <w:sz w:val="26"/>
          <w:szCs w:val="26"/>
          <w:shd w:val="clear" w:color="auto" w:fill="FFFFFF"/>
          <w:lang w:val="x-none" w:eastAsia="x-none"/>
        </w:rPr>
        <w:t xml:space="preserve">- контроль за уплатой штрафа осуществляется </w:t>
      </w:r>
      <w:r w:rsidRPr="005C60EE">
        <w:rPr>
          <w:rFonts w:ascii="Times New Roman" w:eastAsia="Times New Roman" w:hAnsi="Times New Roman" w:cs="Times New Roman"/>
          <w:sz w:val="26"/>
          <w:szCs w:val="26"/>
          <w:shd w:val="clear" w:color="auto" w:fill="FFFFFF"/>
          <w:lang w:eastAsia="x-none"/>
        </w:rPr>
        <w:t xml:space="preserve">администратором получения штрафа и </w:t>
      </w:r>
      <w:r w:rsidRPr="005C60EE">
        <w:rPr>
          <w:rFonts w:ascii="Times New Roman" w:eastAsia="Times New Roman" w:hAnsi="Times New Roman" w:cs="Times New Roman"/>
          <w:sz w:val="26"/>
          <w:szCs w:val="26"/>
          <w:shd w:val="clear" w:color="auto" w:fill="FFFFFF"/>
          <w:lang w:val="x-none" w:eastAsia="x-none"/>
        </w:rPr>
        <w:t xml:space="preserve">судьёй, вынесшим решение, при отсутствии у суда, подтверждающего уплату штрафа документа по истечении 60 </w:t>
      </w:r>
      <w:r w:rsidRPr="005C60EE">
        <w:rPr>
          <w:rFonts w:ascii="Times New Roman" w:eastAsia="Times New Roman" w:hAnsi="Times New Roman" w:cs="Times New Roman"/>
          <w:sz w:val="26"/>
          <w:szCs w:val="26"/>
          <w:shd w:val="clear" w:color="auto" w:fill="FFFFFF"/>
          <w:lang w:eastAsia="x-none"/>
        </w:rPr>
        <w:t>дней</w:t>
      </w:r>
      <w:r w:rsidRPr="005C60EE">
        <w:rPr>
          <w:rFonts w:ascii="Times New Roman" w:eastAsia="Times New Roman" w:hAnsi="Times New Roman" w:cs="Times New Roman"/>
          <w:sz w:val="26"/>
          <w:szCs w:val="26"/>
          <w:shd w:val="clear" w:color="auto" w:fill="FFFFFF"/>
          <w:lang w:val="x-none" w:eastAsia="x-none"/>
        </w:rPr>
        <w:t xml:space="preserve">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w:t>
      </w:r>
      <w:r w:rsidRPr="005C60EE">
        <w:rPr>
          <w:rFonts w:ascii="Times New Roman" w:eastAsia="Times New Roman" w:hAnsi="Times New Roman" w:cs="Times New Roman"/>
          <w:sz w:val="26"/>
          <w:szCs w:val="26"/>
          <w:shd w:val="clear" w:color="auto" w:fill="FFFFFF"/>
          <w:lang w:eastAsia="x-none"/>
        </w:rPr>
        <w:t xml:space="preserve">части </w:t>
      </w:r>
      <w:r w:rsidRPr="005C60EE">
        <w:rPr>
          <w:rFonts w:ascii="Times New Roman" w:eastAsia="Times New Roman" w:hAnsi="Times New Roman" w:cs="Times New Roman"/>
          <w:sz w:val="26"/>
          <w:szCs w:val="26"/>
          <w:lang w:eastAsia="ru-RU"/>
        </w:rPr>
        <w:t>2 статьи 12.2 КоАП РФ</w:t>
      </w:r>
      <w:r w:rsidRPr="005C60EE">
        <w:rPr>
          <w:rFonts w:ascii="Times New Roman" w:eastAsia="Times New Roman" w:hAnsi="Times New Roman" w:cs="Times New Roman"/>
          <w:sz w:val="26"/>
          <w:szCs w:val="26"/>
          <w:shd w:val="clear" w:color="auto" w:fill="FFFFFF"/>
          <w:lang w:val="x-none" w:eastAsia="x-none"/>
        </w:rPr>
        <w:t xml:space="preserve">, а также документы на принудительное взыскание штрафа в адрес службы судебных приставов-исполнителей; </w:t>
      </w:r>
    </w:p>
    <w:p w:rsidR="00830FA6" w:rsidRPr="005C60EE" w:rsidP="00830FA6">
      <w:pPr>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5C60EE">
        <w:rPr>
          <w:rFonts w:ascii="Times New Roman" w:eastAsia="Times New Roman" w:hAnsi="Times New Roman" w:cs="Times New Roman"/>
          <w:sz w:val="26"/>
          <w:szCs w:val="26"/>
          <w:shd w:val="clear" w:color="auto" w:fill="FFFFFF"/>
          <w:lang w:val="x-none" w:eastAsia="x-none"/>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830FA6" w:rsidRPr="005C60EE" w:rsidP="00830FA6">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Постановление может быть обжаловано в течение десяти дней со дня вручения или получения копии постановления в Сургутский городской суд с подачей жалобы через мирового судью судебного участка № 4 Сургутского судебного района города окружного значения Сургут Ханты-Мансийского автономного округа – Югры.</w:t>
      </w:r>
    </w:p>
    <w:p w:rsidR="00830FA6" w:rsidRPr="005C60EE" w:rsidP="00830FA6">
      <w:pPr>
        <w:spacing w:after="0" w:line="240" w:lineRule="auto"/>
        <w:ind w:firstLine="567"/>
        <w:jc w:val="center"/>
        <w:textAlignment w:val="baseline"/>
        <w:rPr>
          <w:rFonts w:ascii="Times New Roman" w:eastAsia="Times New Roman" w:hAnsi="Times New Roman" w:cs="Times New Roman"/>
          <w:sz w:val="26"/>
          <w:szCs w:val="26"/>
          <w:lang w:eastAsia="ru-RU"/>
        </w:rPr>
      </w:pPr>
      <w:r w:rsidRPr="005C60EE">
        <w:rPr>
          <w:rFonts w:ascii="Times New Roman" w:eastAsia="Times New Roman" w:hAnsi="Times New Roman" w:cs="Times New Roman"/>
          <w:sz w:val="26"/>
          <w:szCs w:val="26"/>
          <w:lang w:eastAsia="ru-RU"/>
        </w:rPr>
        <w:t>Мировой судья</w:t>
      </w:r>
      <w:r w:rsidRPr="005C60EE">
        <w:rPr>
          <w:rFonts w:ascii="Times New Roman" w:eastAsia="Times New Roman" w:hAnsi="Times New Roman" w:cs="Times New Roman"/>
          <w:sz w:val="26"/>
          <w:szCs w:val="26"/>
          <w:lang w:eastAsia="ru-RU"/>
        </w:rPr>
        <w:tab/>
        <w:t xml:space="preserve">           </w:t>
      </w:r>
      <w:r w:rsidRPr="005C60EE">
        <w:rPr>
          <w:rFonts w:ascii="Times New Roman" w:eastAsia="Times New Roman" w:hAnsi="Times New Roman" w:cs="Times New Roman"/>
          <w:sz w:val="26"/>
          <w:szCs w:val="26"/>
          <w:lang w:eastAsia="ru-RU"/>
        </w:rPr>
        <w:tab/>
      </w:r>
      <w:r w:rsidRPr="005C60EE">
        <w:rPr>
          <w:rFonts w:ascii="Times New Roman" w:eastAsia="Times New Roman" w:hAnsi="Times New Roman" w:cs="Times New Roman"/>
          <w:sz w:val="26"/>
          <w:szCs w:val="26"/>
          <w:lang w:eastAsia="ru-RU"/>
        </w:rPr>
        <w:tab/>
        <w:t xml:space="preserve">    Н.В. Разумная</w:t>
      </w:r>
    </w:p>
    <w:p w:rsidR="00830FA6" w:rsidRPr="005C60EE" w:rsidP="00830FA6">
      <w:pPr>
        <w:rPr>
          <w:sz w:val="26"/>
          <w:szCs w:val="26"/>
        </w:rPr>
      </w:pPr>
    </w:p>
    <w:p w:rsidR="006D6560"/>
    <w:sectPr w:rsidSect="00957A1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B82645"/>
    <w:multiLevelType w:val="hybridMultilevel"/>
    <w:tmpl w:val="E2C2D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A6"/>
    <w:rsid w:val="002F068F"/>
    <w:rsid w:val="005C60EE"/>
    <w:rsid w:val="006D6560"/>
    <w:rsid w:val="00830F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5C466C-B78E-4445-AFAE-5A8E2CD0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mailto:surgut4@mirsud86.ru"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